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A4A" w:rsidRDefault="00D51A4A" w:rsidP="00D51A4A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Список информационных ресурсов</w:t>
      </w:r>
      <w:r w:rsidR="00ED507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по дисциплине «Фотореклама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» для обучающихся направления 42.03.01 Реклама и связи с общественностью, профиль Реклама</w:t>
      </w:r>
      <w:proofErr w:type="gramEnd"/>
    </w:p>
    <w:p w:rsidR="00ED5075" w:rsidRDefault="00ED5075" w:rsidP="00D51A4A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ED5075" w:rsidRDefault="00ED5075" w:rsidP="00ED5075">
      <w:pPr>
        <w:numPr>
          <w:ilvl w:val="0"/>
          <w:numId w:val="1"/>
        </w:numPr>
        <w:ind w:right="12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Молочков В.П.Основы цифровой фотографии: учебное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br/>
        <w:t xml:space="preserve">пособие. – М: Интернет-университет информационных технологий (ИНТУИТ), «Ай Пи Ар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Медиа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>», 2024</w:t>
      </w:r>
    </w:p>
    <w:p w:rsidR="00ED5075" w:rsidRDefault="00ED5075" w:rsidP="00ED5075">
      <w:pPr>
        <w:numPr>
          <w:ilvl w:val="0"/>
          <w:numId w:val="1"/>
        </w:numPr>
        <w:ind w:right="12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Панкратов Ф.Г., Баженов Ю.К. Основы рекламы: Учебник - М.: «Дашков и К»,2023</w:t>
      </w:r>
    </w:p>
    <w:p w:rsidR="00ED5075" w:rsidRDefault="00ED5075" w:rsidP="00ED5075">
      <w:pPr>
        <w:numPr>
          <w:ilvl w:val="0"/>
          <w:numId w:val="1"/>
        </w:numPr>
        <w:ind w:right="12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Тимофеев М.И. Психология рекламы: Учебное пособие. – М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19"/>
          <w:szCs w:val="19"/>
        </w:rPr>
        <w:t>«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РИОР», 2023</w:t>
      </w:r>
    </w:p>
    <w:p w:rsidR="00ED5075" w:rsidRDefault="00ED5075" w:rsidP="00ED5075">
      <w:pPr>
        <w:numPr>
          <w:ilvl w:val="0"/>
          <w:numId w:val="1"/>
        </w:numPr>
        <w:ind w:right="12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Васильева, Е.А.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ab/>
        <w:t xml:space="preserve">Как сделать рекламу эффективной? 25 беспроигрышных идей (2-е издание): практическое пособие. – М.: «Дашков и К», «Ай Пи Эр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Медиа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», 2019 </w:t>
      </w:r>
    </w:p>
    <w:p w:rsidR="00ED5075" w:rsidRDefault="00ED5075" w:rsidP="00ED5075">
      <w:pPr>
        <w:numPr>
          <w:ilvl w:val="0"/>
          <w:numId w:val="1"/>
        </w:numPr>
        <w:ind w:right="12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Кузнецов П.А.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ab/>
        <w:t>Современные технологии коммерческой рекламы: Практическое пособие. -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ab/>
        <w:t xml:space="preserve">М.: «Дашков и К», 2018 </w:t>
      </w:r>
    </w:p>
    <w:p w:rsidR="00ED5075" w:rsidRDefault="00ED5075" w:rsidP="00ED5075">
      <w:pPr>
        <w:numPr>
          <w:ilvl w:val="0"/>
          <w:numId w:val="1"/>
        </w:numPr>
        <w:ind w:right="12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Курушин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В.Д.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ab/>
        <w:t xml:space="preserve">Графический дизайн и реклама. - Саратов:   «Профобразование», 2019 </w:t>
      </w:r>
    </w:p>
    <w:p w:rsidR="00401A09" w:rsidRDefault="00401A09"/>
    <w:sectPr w:rsidR="00401A09" w:rsidSect="00060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11AF8"/>
    <w:multiLevelType w:val="hybridMultilevel"/>
    <w:tmpl w:val="7F08C5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51A4A"/>
    <w:rsid w:val="00060DB2"/>
    <w:rsid w:val="00401A09"/>
    <w:rsid w:val="00D51A4A"/>
    <w:rsid w:val="00ED5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D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Микова</dc:creator>
  <cp:keywords/>
  <dc:description/>
  <cp:lastModifiedBy>Елена Микова</cp:lastModifiedBy>
  <cp:revision>3</cp:revision>
  <dcterms:created xsi:type="dcterms:W3CDTF">2024-09-05T20:03:00Z</dcterms:created>
  <dcterms:modified xsi:type="dcterms:W3CDTF">2024-09-05T20:05:00Z</dcterms:modified>
</cp:coreProperties>
</file>